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8"/>
        </w:rPr>
      </w:pPr>
      <w:r w:rsidRPr="00C37B3E">
        <w:rPr>
          <w:color w:val="1C1C1C"/>
          <w:sz w:val="28"/>
          <w:szCs w:val="28"/>
        </w:rPr>
        <w:t> </w:t>
      </w:r>
    </w:p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8"/>
        </w:rPr>
      </w:pPr>
      <w:r w:rsidRPr="00C37B3E">
        <w:rPr>
          <w:rStyle w:val="a4"/>
          <w:color w:val="1C1C1C"/>
          <w:sz w:val="28"/>
          <w:szCs w:val="28"/>
        </w:rPr>
        <w:t>ОБЪЕКТЫ СПОРТА</w:t>
      </w:r>
    </w:p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В МБОУ «</w:t>
      </w:r>
      <w:r w:rsidR="009C4B16">
        <w:rPr>
          <w:color w:val="1C1C1C"/>
          <w:sz w:val="28"/>
          <w:szCs w:val="28"/>
        </w:rPr>
        <w:t>Поповская О</w:t>
      </w:r>
      <w:r>
        <w:rPr>
          <w:color w:val="1C1C1C"/>
          <w:sz w:val="28"/>
          <w:szCs w:val="28"/>
        </w:rPr>
        <w:t>ОШ» Боковского района</w:t>
      </w:r>
      <w:r w:rsidRPr="00C37B3E">
        <w:rPr>
          <w:color w:val="1C1C1C"/>
          <w:sz w:val="28"/>
          <w:szCs w:val="28"/>
        </w:rPr>
        <w:t xml:space="preserve"> имеются следующие спортивные сооружения: спорт</w:t>
      </w:r>
      <w:r>
        <w:rPr>
          <w:color w:val="1C1C1C"/>
          <w:sz w:val="28"/>
          <w:szCs w:val="28"/>
        </w:rPr>
        <w:t>ивный зал</w:t>
      </w:r>
      <w:r w:rsidRPr="00C37B3E">
        <w:rPr>
          <w:color w:val="1C1C1C"/>
          <w:sz w:val="28"/>
          <w:szCs w:val="28"/>
        </w:rPr>
        <w:t>, который оборудован необходимым спортивным инвентарём для обучения,</w:t>
      </w:r>
      <w:r>
        <w:rPr>
          <w:color w:val="1C1C1C"/>
          <w:sz w:val="28"/>
          <w:szCs w:val="28"/>
        </w:rPr>
        <w:t xml:space="preserve"> тренажерный зал,</w:t>
      </w:r>
      <w:r w:rsidRPr="00C37B3E">
        <w:rPr>
          <w:color w:val="1C1C1C"/>
          <w:sz w:val="28"/>
          <w:szCs w:val="28"/>
        </w:rPr>
        <w:t xml:space="preserve"> а также летняя спортивная площадка </w:t>
      </w:r>
      <w:proofErr w:type="gramStart"/>
      <w:r w:rsidRPr="00C37B3E">
        <w:rPr>
          <w:color w:val="1C1C1C"/>
          <w:sz w:val="28"/>
          <w:szCs w:val="28"/>
        </w:rPr>
        <w:t xml:space="preserve">с </w:t>
      </w:r>
      <w:r w:rsidR="009C4B16">
        <w:rPr>
          <w:color w:val="1C1C1C"/>
          <w:sz w:val="28"/>
          <w:szCs w:val="28"/>
        </w:rPr>
        <w:t xml:space="preserve"> футбольной</w:t>
      </w:r>
      <w:proofErr w:type="gramEnd"/>
      <w:r w:rsidR="009C4B16">
        <w:rPr>
          <w:color w:val="1C1C1C"/>
          <w:sz w:val="28"/>
          <w:szCs w:val="28"/>
        </w:rPr>
        <w:t xml:space="preserve"> и</w:t>
      </w:r>
      <w:r>
        <w:rPr>
          <w:color w:val="1C1C1C"/>
          <w:sz w:val="28"/>
          <w:szCs w:val="28"/>
        </w:rPr>
        <w:t xml:space="preserve"> баскетбольной</w:t>
      </w:r>
      <w:r w:rsidRPr="00C37B3E">
        <w:rPr>
          <w:color w:val="1C1C1C"/>
          <w:sz w:val="28"/>
          <w:szCs w:val="28"/>
        </w:rPr>
        <w:t xml:space="preserve"> площадками.</w:t>
      </w:r>
    </w:p>
    <w:p w:rsidR="00EA1258" w:rsidRDefault="00EA1258" w:rsidP="00C37B3E">
      <w:pPr>
        <w:ind w:firstLine="709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3048"/>
        <w:gridCol w:w="5995"/>
      </w:tblGrid>
      <w:tr w:rsidR="00C37B3E" w:rsidRPr="009C7C77" w:rsidTr="00C37B3E">
        <w:trPr>
          <w:trHeight w:val="617"/>
        </w:trPr>
        <w:tc>
          <w:tcPr>
            <w:tcW w:w="704" w:type="dxa"/>
          </w:tcPr>
          <w:p w:rsidR="00C37B3E" w:rsidRDefault="00C37B3E" w:rsidP="00F74207">
            <w:pPr>
              <w:spacing w:beforeAutospacing="1" w:afterAutospacing="1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C37B3E" w:rsidRDefault="00C37B3E" w:rsidP="00C37B3E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95" w:type="dxa"/>
          </w:tcPr>
          <w:p w:rsidR="00C37B3E" w:rsidRPr="00235EAC" w:rsidRDefault="00C37B3E" w:rsidP="00F7420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5EA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235EAC">
              <w:rPr>
                <w:rFonts w:cs="Times New Roman"/>
                <w:sz w:val="24"/>
                <w:szCs w:val="24"/>
              </w:rPr>
              <w:t xml:space="preserve"> Мячи для метания 150г -5.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Баскетбольный щит с кольцом -</w:t>
            </w:r>
            <w:r>
              <w:rPr>
                <w:rFonts w:cs="Times New Roman"/>
                <w:spacing w:val="-2"/>
                <w:sz w:val="24"/>
                <w:szCs w:val="24"/>
              </w:rPr>
              <w:t>2.</w:t>
            </w:r>
            <w:bookmarkStart w:id="0" w:name="_GoBack"/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3. </w:t>
            </w:r>
            <w:r w:rsidRPr="00235EAC">
              <w:rPr>
                <w:rFonts w:cs="Times New Roman"/>
                <w:sz w:val="24"/>
                <w:szCs w:val="24"/>
              </w:rPr>
              <w:t>Гранаты для метания -5.</w:t>
            </w:r>
          </w:p>
          <w:bookmarkEnd w:id="0"/>
          <w:p w:rsidR="00C37B3E" w:rsidRPr="00235EAC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4. 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Перекладина гимнастическая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3"/>
                <w:sz w:val="24"/>
                <w:szCs w:val="24"/>
              </w:rPr>
              <w:t xml:space="preserve">5. </w:t>
            </w:r>
            <w:r w:rsidRPr="00235EAC">
              <w:rPr>
                <w:rFonts w:cs="Times New Roman"/>
                <w:sz w:val="24"/>
                <w:szCs w:val="24"/>
              </w:rPr>
              <w:t>Козел гимнастический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6.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Конь гимнастический прыжковый с </w:t>
            </w:r>
            <w:r w:rsidRPr="00235EAC">
              <w:rPr>
                <w:rFonts w:cs="Times New Roman"/>
                <w:sz w:val="24"/>
                <w:szCs w:val="24"/>
              </w:rPr>
              <w:t>регул, высотой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7. Доска подкидная -2.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8. Маты поролоновые -16.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9.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Стол для настольного тенниса -</w:t>
            </w:r>
            <w:r>
              <w:rPr>
                <w:rFonts w:cs="Times New Roman"/>
                <w:spacing w:val="-2"/>
                <w:sz w:val="24"/>
                <w:szCs w:val="24"/>
              </w:rPr>
              <w:t>4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>10. Сетка волейбольная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11. </w:t>
            </w:r>
            <w:r w:rsidRPr="00235EAC">
              <w:rPr>
                <w:rFonts w:cs="Times New Roman"/>
                <w:sz w:val="24"/>
                <w:szCs w:val="24"/>
              </w:rPr>
              <w:t>Сетка футбольная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12. Канат для лазания -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35EAC">
              <w:rPr>
                <w:rFonts w:cs="Times New Roman"/>
                <w:sz w:val="24"/>
                <w:szCs w:val="24"/>
              </w:rPr>
              <w:t>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13. Мячи для спортивных игр -</w:t>
            </w:r>
            <w:r w:rsidR="009C4B16">
              <w:rPr>
                <w:rFonts w:cs="Times New Roman"/>
                <w:sz w:val="24"/>
                <w:szCs w:val="24"/>
              </w:rPr>
              <w:t>35</w:t>
            </w:r>
            <w:r w:rsidRPr="00235EAC">
              <w:rPr>
                <w:rFonts w:cs="Times New Roman"/>
                <w:sz w:val="24"/>
                <w:szCs w:val="24"/>
              </w:rPr>
              <w:t>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14. Спортивный городок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15. Тренажер эллиптический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16. Велотренажер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17. Ворота для гандбола и мини-футбола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18.  Зона приземления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19. Контейнер для хранения мячей -3.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 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Перекладина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навесная -4.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21. Г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имнастическая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стена -1.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 xml:space="preserve">22. </w:t>
            </w:r>
            <w:r w:rsidRPr="00235EAC">
              <w:rPr>
                <w:rFonts w:cs="Times New Roman"/>
                <w:sz w:val="24"/>
                <w:szCs w:val="24"/>
              </w:rPr>
              <w:t>Тренажер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3"/>
                <w:sz w:val="24"/>
                <w:szCs w:val="24"/>
              </w:rPr>
              <w:t>навесной для пресса -8.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23. Крепление для канатов -1.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 xml:space="preserve">24.  Стойка для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волейбол</w:t>
            </w:r>
            <w:r>
              <w:rPr>
                <w:rFonts w:cs="Times New Roman"/>
                <w:spacing w:val="-2"/>
                <w:sz w:val="24"/>
                <w:szCs w:val="24"/>
              </w:rPr>
              <w:t>а -2.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25.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 Сетка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б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аскетбольн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ая -2.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26.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волейбольн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27.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</w:rPr>
              <w:t>б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аскетбольн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футбольные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 Мостик гимнастический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 Шахматы -5.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 Стойка для бадминтона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32.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Сетка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бадминтона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 Ракетка для бадминтона 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 Гимнастический обруч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 Гимнастическая палка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 Скалки -5.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37. </w:t>
            </w:r>
            <w:r w:rsidRPr="00235EAC">
              <w:rPr>
                <w:rFonts w:cs="Times New Roman"/>
                <w:sz w:val="24"/>
                <w:szCs w:val="24"/>
              </w:rPr>
              <w:t>Канат</w:t>
            </w:r>
            <w:r>
              <w:rPr>
                <w:rFonts w:cs="Times New Roman"/>
                <w:sz w:val="24"/>
                <w:szCs w:val="24"/>
              </w:rPr>
              <w:t xml:space="preserve"> для перетягивания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 Гантели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 Гиря (16 кг.)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 Гимнастические скамейки -8.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 Конусы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 Корзина для мячей -3.</w:t>
            </w:r>
          </w:p>
          <w:p w:rsidR="00C37B3E" w:rsidRPr="009C7C77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 Скамья для пресса -2.</w:t>
            </w:r>
          </w:p>
        </w:tc>
      </w:tr>
    </w:tbl>
    <w:p w:rsidR="00C37B3E" w:rsidRPr="00C37B3E" w:rsidRDefault="00C37B3E" w:rsidP="00C37B3E">
      <w:pPr>
        <w:ind w:firstLine="709"/>
        <w:rPr>
          <w:sz w:val="28"/>
          <w:szCs w:val="28"/>
        </w:rPr>
      </w:pPr>
    </w:p>
    <w:sectPr w:rsidR="00C37B3E" w:rsidRPr="00C37B3E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B3E"/>
    <w:rsid w:val="004274FA"/>
    <w:rsid w:val="009C4B16"/>
    <w:rsid w:val="00C37B3E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621E-43DE-4BA7-812A-80BFC13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B3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C37B3E"/>
    <w:rPr>
      <w:b/>
      <w:bCs/>
    </w:rPr>
  </w:style>
  <w:style w:type="table" w:styleId="a5">
    <w:name w:val="Table Grid"/>
    <w:basedOn w:val="a1"/>
    <w:uiPriority w:val="59"/>
    <w:rsid w:val="00C37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3</cp:revision>
  <dcterms:created xsi:type="dcterms:W3CDTF">2021-06-09T19:20:00Z</dcterms:created>
  <dcterms:modified xsi:type="dcterms:W3CDTF">2021-12-24T11:31:00Z</dcterms:modified>
</cp:coreProperties>
</file>